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SIECI MAPLE BEAR W POLSCE I EUROPIE ŚRODKOWEJ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Polska otwiera kolejne dwujęzyczne szkoły i przedszkola w Krakowie i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i drugiego września 2024 r. w obecności dzieci, rodziców, przedstawicieli władz lokalnych oraz biznesu, odbyły się inauguracje nowych szkół i przedszkoli Maple Bear w Krakowie i Wrocławiu. Polska jest dziś jednym z kluczowych rynków dla Maple Bear, a rozwój sieci nabiera tempa w całym regionie. </w:t>
      </w:r>
      <w:r>
        <w:rPr>
          <w:rFonts w:ascii="calibri" w:hAnsi="calibri" w:eastAsia="calibri" w:cs="calibri"/>
          <w:sz w:val="24"/>
          <w:szCs w:val="24"/>
          <w:b/>
        </w:rPr>
        <w:t xml:space="preserve">Yann Bidan, Dyrektor Generalny Maple Bear CEE</w:t>
      </w:r>
      <w:r>
        <w:rPr>
          <w:rFonts w:ascii="calibri" w:hAnsi="calibri" w:eastAsia="calibri" w:cs="calibri"/>
          <w:sz w:val="24"/>
          <w:szCs w:val="24"/>
        </w:rPr>
        <w:t xml:space="preserve">, odpowiedzialny za rozwój sieci w Europie Środkowej i Wschodniej, podkreśla: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„Niedawno marka Maple Bear osiągnęła znaczący kamień milowy, zdobywając globalne uznanie jako największa i najszybciej rozwijająca się sieć szkół (ISC International Research).”</w:t>
      </w:r>
      <w:r>
        <w:rPr>
          <w:rFonts w:ascii="calibri" w:hAnsi="calibri" w:eastAsia="calibri" w:cs="calibri"/>
          <w:sz w:val="24"/>
          <w:szCs w:val="24"/>
        </w:rPr>
        <w:t xml:space="preserve"> I dodaje: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otworzyliśmy nowe szkoły, nie tylko w Polsce, ale także w Czechach, Turcji i Rumunii. Następne uruchomimy wkrótce też w Bułgarii, na Ukrainie, w Serbii, Albanii i Grecji. Do końca roku 2024 nasza uczniowska społeczność osiągnie imponującą liczbę 1000 osób. W nadchodzących latach planujemy dynamicznie rozwijać sieć i otworzyć ponad 150 szkół w regionie.”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Unikalne podejście edukacyjne: kanadyjska metodyka i pełna immersja językowa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model edukacji, od lat konsekwentnie zajmujący czołowe miejsca w międzynarodowych rankingach (np. ranking OECD PISA), kładzie nacisk na rozwijanie kompetencji przyszłości, które będą kluczowe w następnych latach i dekadach.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Schools Polska </w:t>
      </w:r>
      <w:r>
        <w:rPr>
          <w:rFonts w:ascii="calibri" w:hAnsi="calibri" w:eastAsia="calibri" w:cs="calibri"/>
          <w:sz w:val="24"/>
          <w:szCs w:val="24"/>
        </w:rPr>
        <w:t xml:space="preserve">zwraca uwagę,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kluczem do sukcesu szkół Maple Bear jest metodyka oparta na kanadyjskim modelu edukacyjnym: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„Kadra pedagogiczna, szkolona przez kanadyjskich trenerów z Rady Akademickiej, tworzy przyjazne i bezpieczne środowisko, w którym uczniowie mogą rozwijać kreatywne i krytyczne myślenie oraz zdobywać umiejętności rozwiązywania problemów. Co ważne, uczniowie Maple Bear już od przedszkola uczą się angielskiego metodą pełnej immersji w naturalnych sytuacjach, co sprawia, że w krótkim czasie stają się autentycznie dwujęzyczni.”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Chief Operations Officer Maple Bear Global Schools, Sunil Sudhakar</w:t>
      </w:r>
      <w:r>
        <w:rPr>
          <w:rFonts w:ascii="calibri" w:hAnsi="calibri" w:eastAsia="calibri" w:cs="calibri"/>
          <w:sz w:val="24"/>
          <w:szCs w:val="24"/>
        </w:rPr>
        <w:t xml:space="preserve">, podczas ceremonii otwarcia przedszkola Maple Bear w Krakowie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kanadyjski program nauczania wykracza poza uczenie uczniów, co mają myśleć – uczymy ich, jak myśleć kreatywnie. Program nauczania Maple Bear wspiera innowacyjne myślenie. Czy to poprzez sztukę, czy naukę, wyposażamy naszych uczniów w umiejętności rozwiązywania rzeczywistych problemów.”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Obywatele świata z lokalnymi korzeniami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i przedszkola Maple Bear działają jako część globalnej sieci edukacyjnej, obejmującej niemal 600 placówek w 39 krajach. Jednym z wyjątkowych elementów oferty edukacyjnej Maple Bear jest unikalne podejście do programu nauczania, który powstaje jako połączenie kanadyjskiej podstawy programowej z lokalnym curriculum.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rozwój sieci szkół Maple Bear w Polsce, aby zapewnić najwyższy standard dwujęzycznej edukacji i przygotować uczniów do globalnych wyzwań przyszłości."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 z Maple Bear Schools Polska</w:t>
      </w:r>
      <w:r>
        <w:rPr>
          <w:rFonts w:ascii="calibri" w:hAnsi="calibri" w:eastAsia="calibri" w:cs="calibri"/>
          <w:sz w:val="24"/>
          <w:szCs w:val="24"/>
        </w:rPr>
        <w:t xml:space="preserve">. Podkreślił również, że szkoły Maple Bear to szkoły dwujęzyczne, a nie międzynarodowe.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dwujęzyczny model edukacji, w którym realizowana jest kanadyjska i lokalna podstawa programowa, jest bardzo doceniany przez współczesnych rodziców. Szkoły Maple Bear w Polsce są zarejestrowane jako polskie placówki oświatowe i działają zgodnie z polskim prawem oświatowym, integrując jednocześnie kanadyjskie metody nauczania. Uczniowie uczą się myśleć globalnie i zdobywają kompetencje, które pozwalają im bez problemu funkcjonować w obu systemach kształcenia. Dzięki temu młody człowiek kończący szkołę Maple Bear ma pełny wybór, nie jest zmuszony do kontynuowania edukacji za granicą, może także wybrać studia w Polsce”.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 to nie tylko miejsca nauki, ale także ośrodki, w których wychowywani są przyszli liderzy, kreatywni myśliciele i empatyczni obywatele. Nauczyciele kładą duży nacisk na zaangażowanie społeczne i rozwijanie charakteru uczniów. Poprzez wprowadzenie do programów edukacyjnych elementów przywództwa i możliwości budowania charakteru, Maple Bear zachęca uczniów do aktywnego udziału w życiu społeczności i do wnoszenia pozytywnego wkładu w ich otoczenie.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 i kolejne kroki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nie zwalnia tempa. Po sukcesie w Katowicach, Wrocławiu i Krakowie, sieć planuje dalszą ekspansję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</w:t>
      </w:r>
      <w:r>
        <w:rPr>
          <w:rFonts w:ascii="calibri" w:hAnsi="calibri" w:eastAsia="calibri" w:cs="calibri"/>
          <w:sz w:val="24"/>
          <w:szCs w:val="24"/>
        </w:rPr>
        <w:t xml:space="preserve"> potwierdza, że Maple Bear Polska ma w planach otwarcie ponad 40 placówek. Rozwój Maple Bear w Polsce i Europie Środkowo-Wschodniej wpisuje się w globalną strategię firmy, której celem jest dostarczanie wysokiej jakości edukacji opartej na kanadyjskich standardach dzieciom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strategii ekspansji Maple Bear staje się ważnym graczem na rynku edukacyjnym w Polsce i Europie Środkowo-Wschodniej, oferując edukację na najwyższym poziomie, która łączy lokalne wartości z globalnym spojrzeniem. W nadchodzących latach Maple Bear będzie kontynuować swoją misję, rozwijając sieć szkół, które inspirują i wspierają uczniów w odkrywaniu i osiąganiu ich pełnego potencjału, ale też otwierają przed nauczycielami i uczniami jeszcze większe możliwości realizacji globalnych projektów i wymianę najlepszych praktyk.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sieci Maple Bear w Polsce i w Europie Środkowo-Wschodniej na stronach internetowych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https://www.maplebear-cee.com/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plebear-ce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2026-07-02T13:11:14+02:00</dcterms:created>
  <dcterms:modified xsi:type="dcterms:W3CDTF">2026-07-02T13:11:14+02:00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